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985" w:type="dxa"/>
        <w:tblCellSpacing w:w="0" w:type="dxa"/>
        <w:tblCellMar>
          <w:left w:w="0" w:type="dxa"/>
          <w:right w:w="0" w:type="dxa"/>
        </w:tblCellMar>
        <w:tblLook w:val="04A0" w:firstRow="1" w:lastRow="0" w:firstColumn="1" w:lastColumn="0" w:noHBand="0" w:noVBand="1"/>
      </w:tblPr>
      <w:tblGrid>
        <w:gridCol w:w="20"/>
        <w:gridCol w:w="14965"/>
      </w:tblGrid>
      <w:tr w:rsidR="006C403F" w:rsidRPr="006C403F" w:rsidTr="006C403F">
        <w:trPr>
          <w:tblCellSpacing w:w="0" w:type="dxa"/>
        </w:trPr>
        <w:tc>
          <w:tcPr>
            <w:tcW w:w="20" w:type="dxa"/>
            <w:vAlign w:val="center"/>
            <w:hideMark/>
          </w:tcPr>
          <w:p w:rsidR="006C403F" w:rsidRPr="006C403F" w:rsidRDefault="006C403F" w:rsidP="006C403F"/>
        </w:tc>
        <w:tc>
          <w:tcPr>
            <w:tcW w:w="14965" w:type="dxa"/>
            <w:hideMark/>
          </w:tcPr>
          <w:p w:rsidR="006C403F" w:rsidRPr="006C403F" w:rsidRDefault="006C403F" w:rsidP="006C403F">
            <w:pPr>
              <w:rPr>
                <w:sz w:val="72"/>
                <w:szCs w:val="72"/>
              </w:rPr>
            </w:pPr>
            <w:hyperlink r:id="rId6" w:history="1">
              <w:r w:rsidRPr="006C403F">
                <w:rPr>
                  <w:rStyle w:val="Hyperlink"/>
                </w:rPr>
                <w:br/>
              </w:r>
            </w:hyperlink>
            <w:r w:rsidRPr="006C403F">
              <w:t xml:space="preserve"> </w:t>
            </w:r>
            <w:r>
              <w:rPr>
                <w:sz w:val="72"/>
                <w:szCs w:val="72"/>
              </w:rPr>
              <w:t xml:space="preserve">Cut Paper </w:t>
            </w:r>
            <w:proofErr w:type="spellStart"/>
            <w:r>
              <w:rPr>
                <w:sz w:val="72"/>
                <w:szCs w:val="72"/>
              </w:rPr>
              <w:t>Kirigami</w:t>
            </w:r>
            <w:proofErr w:type="spellEnd"/>
          </w:p>
          <w:p w:rsidR="006C403F" w:rsidRPr="006C403F" w:rsidRDefault="006C403F" w:rsidP="006C403F">
            <w:pPr>
              <w:rPr>
                <w:b/>
                <w:bCs/>
              </w:rPr>
            </w:pPr>
            <w:r w:rsidRPr="006C403F">
              <w:rPr>
                <w:b/>
                <w:bCs/>
              </w:rPr>
              <w:t>First Stage:</w:t>
            </w:r>
          </w:p>
          <w:p w:rsidR="006C403F" w:rsidRPr="006C403F" w:rsidRDefault="006C403F" w:rsidP="006C403F">
            <w:pPr>
              <w:spacing w:after="0" w:line="240" w:lineRule="auto"/>
            </w:pPr>
            <w:r w:rsidRPr="006C403F">
              <w:t>1. Using the 12" T-square ruler, divide the 12" by 18"(30.5 x 46 cm) piece of drawing paper into 2" by 2" (5 x 5 cm) squares.</w:t>
            </w:r>
          </w:p>
          <w:p w:rsidR="006C403F" w:rsidRDefault="006C403F" w:rsidP="006C403F">
            <w:pPr>
              <w:spacing w:after="0" w:line="240" w:lineRule="auto"/>
            </w:pPr>
            <w:r w:rsidRPr="006C403F">
              <w:t>2. With a pencil and the aid of the ruler and architectural template, draw each of the designs pictured below.</w:t>
            </w:r>
          </w:p>
          <w:p w:rsidR="006C403F" w:rsidRDefault="006C403F" w:rsidP="006C403F">
            <w:pPr>
              <w:spacing w:after="0" w:line="240" w:lineRule="auto"/>
            </w:pPr>
            <w:r w:rsidRPr="006C403F">
              <w:t>The dashed lines are where the paper should be folded; the solid lines are where the paper should be cut.</w:t>
            </w:r>
          </w:p>
          <w:p w:rsidR="006C403F" w:rsidRPr="006C403F" w:rsidRDefault="006C403F" w:rsidP="006C403F">
            <w:pPr>
              <w:spacing w:after="0" w:line="240" w:lineRule="auto"/>
            </w:pPr>
            <w:r w:rsidRPr="006C403F">
              <w:t>The designs should be centered within the squares.</w:t>
            </w:r>
          </w:p>
          <w:p w:rsidR="006C403F" w:rsidRPr="006C403F" w:rsidRDefault="006C403F" w:rsidP="006C403F">
            <w:pPr>
              <w:spacing w:after="0" w:line="240" w:lineRule="auto"/>
            </w:pPr>
            <w:r w:rsidRPr="006C403F">
              <w:t>3. Using an X-</w:t>
            </w:r>
            <w:proofErr w:type="spellStart"/>
            <w:r w:rsidRPr="006C403F">
              <w:t>acto</w:t>
            </w:r>
            <w:proofErr w:type="spellEnd"/>
            <w:r w:rsidRPr="006C403F">
              <w:t xml:space="preserve"> </w:t>
            </w:r>
            <w:proofErr w:type="gramStart"/>
            <w:r w:rsidRPr="006C403F">
              <w:t>knife,</w:t>
            </w:r>
            <w:proofErr w:type="gramEnd"/>
            <w:r w:rsidRPr="006C403F">
              <w:t xml:space="preserve"> carefully cut the designs as shown in the diagrams.</w:t>
            </w:r>
          </w:p>
          <w:p w:rsidR="006C403F" w:rsidRPr="006C403F" w:rsidRDefault="006C403F" w:rsidP="006C403F">
            <w:pPr>
              <w:spacing w:after="0" w:line="240" w:lineRule="auto"/>
            </w:pPr>
            <w:r w:rsidRPr="006C403F">
              <w:t>4. Fold over the dotted lines carefully, forming the required creases.</w:t>
            </w:r>
          </w:p>
          <w:p w:rsidR="006C403F" w:rsidRPr="006C403F" w:rsidRDefault="006C403F" w:rsidP="006C403F">
            <w:pPr>
              <w:spacing w:after="0" w:line="240" w:lineRule="auto"/>
            </w:pPr>
            <w:r w:rsidRPr="006C403F">
              <w:t>5. Fold each tab to produce the relief effect.</w:t>
            </w:r>
          </w:p>
          <w:p w:rsidR="006C403F" w:rsidRPr="006C403F" w:rsidRDefault="006C403F" w:rsidP="006C403F">
            <w:pPr>
              <w:spacing w:after="0" w:line="240" w:lineRule="auto"/>
            </w:pPr>
            <w:r w:rsidRPr="006C403F">
              <w:t>6. Now, experiment with your own creative ideas using the preliminary designs as a springboard for your own ideas.</w:t>
            </w:r>
          </w:p>
          <w:p w:rsidR="006C403F" w:rsidRPr="006C403F" w:rsidRDefault="006C403F" w:rsidP="006C403F">
            <w:pPr>
              <w:spacing w:after="0" w:line="240" w:lineRule="auto"/>
            </w:pPr>
            <w:r w:rsidRPr="006C403F">
              <w:t>7. After deciding on at least two ideas, continue on to the second stage.</w:t>
            </w:r>
          </w:p>
          <w:p w:rsidR="006C403F" w:rsidRPr="006C403F" w:rsidRDefault="006C403F" w:rsidP="006C403F">
            <w:r w:rsidRPr="006C403F">
              <w:t> </w:t>
            </w:r>
            <w:r w:rsidRPr="006C403F">
              <w:drawing>
                <wp:inline distT="0" distB="0" distL="0" distR="0" wp14:anchorId="7EE10F2C" wp14:editId="1B0FFD1A">
                  <wp:extent cx="7054159" cy="2590800"/>
                  <wp:effectExtent l="0" t="0" r="0" b="0"/>
                  <wp:docPr id="14" name="Picture 14" descr="http://www.princetonol.com/groups/iad/lessons/high/images/barb-pape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princetonol.com/groups/iad/lessons/high/images/barb-paper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57221" cy="2591925"/>
                          </a:xfrm>
                          <a:prstGeom prst="rect">
                            <a:avLst/>
                          </a:prstGeom>
                          <a:noFill/>
                          <a:ln>
                            <a:noFill/>
                          </a:ln>
                        </pic:spPr>
                      </pic:pic>
                    </a:graphicData>
                  </a:graphic>
                </wp:inline>
              </w:drawing>
            </w:r>
            <w:r w:rsidRPr="006C403F">
              <w:t xml:space="preserve"> </w:t>
            </w:r>
          </w:p>
          <w:p w:rsidR="006C403F" w:rsidRPr="006C403F" w:rsidRDefault="006C403F" w:rsidP="006C403F">
            <w:pPr>
              <w:rPr>
                <w:b/>
                <w:bCs/>
              </w:rPr>
            </w:pPr>
            <w:r w:rsidRPr="006C403F">
              <w:rPr>
                <w:b/>
                <w:bCs/>
              </w:rPr>
              <w:t xml:space="preserve">Second Stage: </w:t>
            </w:r>
          </w:p>
          <w:p w:rsidR="00000000" w:rsidRDefault="006C403F" w:rsidP="006C403F">
            <w:pPr>
              <w:pStyle w:val="ListParagraph"/>
              <w:numPr>
                <w:ilvl w:val="0"/>
                <w:numId w:val="1"/>
              </w:numPr>
            </w:pPr>
            <w:r>
              <w:t>Using a 12x18 sheet of paper, measure a 1 inch boarder around all the sides.</w:t>
            </w:r>
          </w:p>
          <w:p w:rsidR="006C403F" w:rsidRDefault="006C403F" w:rsidP="006C403F">
            <w:pPr>
              <w:pStyle w:val="ListParagraph"/>
              <w:numPr>
                <w:ilvl w:val="0"/>
                <w:numId w:val="1"/>
              </w:numPr>
            </w:pPr>
            <w:r>
              <w:t>From the top, measure 3 inches and draw a line.</w:t>
            </w:r>
          </w:p>
          <w:p w:rsidR="006C403F" w:rsidRDefault="006C403F" w:rsidP="006C403F">
            <w:pPr>
              <w:pStyle w:val="ListParagraph"/>
              <w:numPr>
                <w:ilvl w:val="0"/>
                <w:numId w:val="1"/>
              </w:numPr>
            </w:pPr>
            <w:r>
              <w:t xml:space="preserve">From your three inch line, measure ¼ of an inch and draw a line. </w:t>
            </w:r>
          </w:p>
          <w:p w:rsidR="006C403F" w:rsidRDefault="006C403F" w:rsidP="006C403F">
            <w:pPr>
              <w:ind w:left="360"/>
            </w:pPr>
            <w:r>
              <w:t>Continue this to the bottom and along the top.</w:t>
            </w:r>
          </w:p>
          <w:p w:rsidR="006C403F" w:rsidRDefault="006C403F" w:rsidP="006C403F">
            <w:pPr>
              <w:pStyle w:val="ListParagraph"/>
              <w:numPr>
                <w:ilvl w:val="0"/>
                <w:numId w:val="1"/>
              </w:numPr>
            </w:pPr>
            <w:r>
              <w:t xml:space="preserve">Choose your pattern from your test sheet that you liked best. Every other square cut out your design </w:t>
            </w:r>
          </w:p>
          <w:p w:rsidR="006C403F" w:rsidRDefault="006C403F" w:rsidP="006C403F">
            <w:pPr>
              <w:pStyle w:val="ListParagraph"/>
              <w:numPr>
                <w:ilvl w:val="0"/>
                <w:numId w:val="1"/>
              </w:numPr>
            </w:pPr>
            <w:r>
              <w:t>In the opposite square, keep your design attached at the sides</w:t>
            </w:r>
          </w:p>
          <w:p w:rsidR="006C403F" w:rsidRDefault="006C403F" w:rsidP="006C403F">
            <w:pPr>
              <w:pStyle w:val="ListParagraph"/>
              <w:numPr>
                <w:ilvl w:val="0"/>
                <w:numId w:val="1"/>
              </w:numPr>
            </w:pPr>
            <w:r>
              <w:t>When finished, glue the project pencil side down to a piece of colored construction paper.</w:t>
            </w:r>
          </w:p>
          <w:p w:rsidR="006C403F" w:rsidRDefault="006C403F" w:rsidP="006C403F">
            <w:pPr>
              <w:pStyle w:val="ListParagraph"/>
              <w:numPr>
                <w:ilvl w:val="0"/>
                <w:numId w:val="1"/>
              </w:numPr>
            </w:pPr>
            <w:r>
              <w:t>Put your name on the back of your artwork and turn in to m</w:t>
            </w:r>
            <w:bookmarkStart w:id="0" w:name="_GoBack"/>
            <w:bookmarkEnd w:id="0"/>
            <w:r>
              <w:t xml:space="preserve">y desk. </w:t>
            </w:r>
          </w:p>
          <w:p w:rsidR="001B5994" w:rsidRDefault="001B5994" w:rsidP="001B5994"/>
          <w:p w:rsidR="001B5994" w:rsidRDefault="001B5994" w:rsidP="001B5994"/>
          <w:p w:rsidR="001B5994" w:rsidRDefault="001B5994" w:rsidP="001B5994">
            <w:r>
              <w:rPr>
                <w:noProof/>
              </w:rPr>
              <w:drawing>
                <wp:anchor distT="0" distB="0" distL="114300" distR="114300" simplePos="0" relativeHeight="251658240" behindDoc="1" locked="0" layoutInCell="1" allowOverlap="1" wp14:anchorId="6C9DC78C" wp14:editId="7BFD4755">
                  <wp:simplePos x="0" y="0"/>
                  <wp:positionH relativeFrom="column">
                    <wp:posOffset>5346700</wp:posOffset>
                  </wp:positionH>
                  <wp:positionV relativeFrom="paragraph">
                    <wp:posOffset>-2833370</wp:posOffset>
                  </wp:positionV>
                  <wp:extent cx="1798320" cy="2654300"/>
                  <wp:effectExtent l="0" t="0" r="0" b="0"/>
                  <wp:wrapSquare wrapText="bothSides"/>
                  <wp:docPr id="28" name="Picture 28" descr="http://www.princetonol.com/groups/iad/lessons/high/images/barb-pap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princetonol.com/groups/iad/lessons/high/images/barb-paper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8320" cy="2654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5994" w:rsidRDefault="001B5994" w:rsidP="001B5994"/>
          <w:p w:rsidR="001B5994" w:rsidRDefault="001B5994" w:rsidP="001B5994"/>
          <w:p w:rsidR="001B5994" w:rsidRPr="006C403F" w:rsidRDefault="001B5994" w:rsidP="001B5994"/>
        </w:tc>
      </w:tr>
      <w:tr w:rsidR="006C403F" w:rsidRPr="006C403F" w:rsidTr="006C403F">
        <w:trPr>
          <w:tblCellSpacing w:w="0" w:type="dxa"/>
        </w:trPr>
        <w:tc>
          <w:tcPr>
            <w:tcW w:w="20" w:type="dxa"/>
            <w:vAlign w:val="center"/>
          </w:tcPr>
          <w:p w:rsidR="006C403F" w:rsidRPr="006C403F" w:rsidRDefault="006C403F" w:rsidP="006C403F"/>
        </w:tc>
        <w:tc>
          <w:tcPr>
            <w:tcW w:w="14965" w:type="dxa"/>
          </w:tcPr>
          <w:p w:rsidR="006C403F" w:rsidRPr="006C403F" w:rsidRDefault="006C403F" w:rsidP="006C403F"/>
        </w:tc>
      </w:tr>
    </w:tbl>
    <w:p w:rsidR="001714B3" w:rsidRDefault="001B5994" w:rsidP="001B5994">
      <w:pPr>
        <w:jc w:val="center"/>
        <w:rPr>
          <w:sz w:val="96"/>
          <w:szCs w:val="96"/>
        </w:rPr>
      </w:pPr>
      <w:r>
        <w:rPr>
          <w:sz w:val="96"/>
          <w:szCs w:val="96"/>
        </w:rPr>
        <w:t>X-</w:t>
      </w:r>
      <w:proofErr w:type="spellStart"/>
      <w:r>
        <w:rPr>
          <w:sz w:val="96"/>
          <w:szCs w:val="96"/>
        </w:rPr>
        <w:t>Acto</w:t>
      </w:r>
      <w:proofErr w:type="spellEnd"/>
      <w:r>
        <w:rPr>
          <w:sz w:val="96"/>
          <w:szCs w:val="96"/>
        </w:rPr>
        <w:t xml:space="preserve"> Knife Safety</w:t>
      </w:r>
    </w:p>
    <w:p w:rsidR="001B5994" w:rsidRDefault="001B5994" w:rsidP="001B5994">
      <w:pPr>
        <w:jc w:val="center"/>
        <w:rPr>
          <w:sz w:val="40"/>
          <w:szCs w:val="40"/>
        </w:rPr>
      </w:pPr>
      <w:r>
        <w:rPr>
          <w:sz w:val="40"/>
          <w:szCs w:val="40"/>
        </w:rPr>
        <w:t>Follow these rules for proper knife safety.</w:t>
      </w:r>
    </w:p>
    <w:p w:rsidR="001B5994" w:rsidRDefault="001B5994" w:rsidP="001B5994">
      <w:pPr>
        <w:pStyle w:val="ListParagraph"/>
        <w:numPr>
          <w:ilvl w:val="0"/>
          <w:numId w:val="2"/>
        </w:numPr>
        <w:rPr>
          <w:sz w:val="40"/>
          <w:szCs w:val="40"/>
        </w:rPr>
      </w:pPr>
      <w:r>
        <w:rPr>
          <w:sz w:val="40"/>
          <w:szCs w:val="40"/>
        </w:rPr>
        <w:t>Sign out your x-</w:t>
      </w:r>
      <w:proofErr w:type="spellStart"/>
      <w:r>
        <w:rPr>
          <w:sz w:val="40"/>
          <w:szCs w:val="40"/>
        </w:rPr>
        <w:t>acto</w:t>
      </w:r>
      <w:proofErr w:type="spellEnd"/>
      <w:r>
        <w:rPr>
          <w:sz w:val="40"/>
          <w:szCs w:val="40"/>
        </w:rPr>
        <w:t xml:space="preserve"> knife with your teacher. Make sure you</w:t>
      </w:r>
    </w:p>
    <w:p w:rsidR="001B5994" w:rsidRPr="001B5994" w:rsidRDefault="001B5994" w:rsidP="001B5994">
      <w:pPr>
        <w:ind w:left="360"/>
        <w:rPr>
          <w:sz w:val="40"/>
          <w:szCs w:val="40"/>
        </w:rPr>
      </w:pPr>
      <w:proofErr w:type="gramStart"/>
      <w:r w:rsidRPr="001B5994">
        <w:rPr>
          <w:sz w:val="40"/>
          <w:szCs w:val="40"/>
        </w:rPr>
        <w:t>record</w:t>
      </w:r>
      <w:proofErr w:type="gramEnd"/>
      <w:r w:rsidRPr="001B5994">
        <w:rPr>
          <w:sz w:val="40"/>
          <w:szCs w:val="40"/>
        </w:rPr>
        <w:t xml:space="preserve"> your knife number and the time.</w:t>
      </w:r>
    </w:p>
    <w:p w:rsidR="001B5994" w:rsidRPr="001B5994" w:rsidRDefault="001B5994" w:rsidP="001B5994">
      <w:pPr>
        <w:pStyle w:val="ListParagraph"/>
        <w:numPr>
          <w:ilvl w:val="0"/>
          <w:numId w:val="2"/>
        </w:numPr>
        <w:rPr>
          <w:sz w:val="40"/>
          <w:szCs w:val="40"/>
        </w:rPr>
      </w:pPr>
      <w:r>
        <w:rPr>
          <w:sz w:val="40"/>
          <w:szCs w:val="40"/>
        </w:rPr>
        <w:t>Keep the knife with your at all times. If you leave to go to the bathroom, sign your knife back in to the teacher. DO NOT leave your knife lay at your table.</w:t>
      </w:r>
    </w:p>
    <w:p w:rsidR="001B5994" w:rsidRDefault="001B5994" w:rsidP="001B5994">
      <w:pPr>
        <w:pStyle w:val="ListParagraph"/>
        <w:numPr>
          <w:ilvl w:val="0"/>
          <w:numId w:val="2"/>
        </w:numPr>
        <w:rPr>
          <w:sz w:val="40"/>
          <w:szCs w:val="40"/>
        </w:rPr>
      </w:pPr>
      <w:r>
        <w:rPr>
          <w:sz w:val="40"/>
          <w:szCs w:val="40"/>
        </w:rPr>
        <w:t>Put cardboard or a buffer underneath your cutting area.</w:t>
      </w:r>
    </w:p>
    <w:p w:rsidR="001B5994" w:rsidRDefault="001B5994" w:rsidP="001B5994">
      <w:pPr>
        <w:pStyle w:val="ListParagraph"/>
        <w:numPr>
          <w:ilvl w:val="0"/>
          <w:numId w:val="2"/>
        </w:numPr>
        <w:rPr>
          <w:sz w:val="40"/>
          <w:szCs w:val="40"/>
        </w:rPr>
      </w:pPr>
      <w:r>
        <w:rPr>
          <w:sz w:val="40"/>
          <w:szCs w:val="40"/>
        </w:rPr>
        <w:t>Make slow, shallow cuts</w:t>
      </w:r>
    </w:p>
    <w:p w:rsidR="001B5994" w:rsidRDefault="001B5994" w:rsidP="001B5994">
      <w:pPr>
        <w:pStyle w:val="ListParagraph"/>
        <w:numPr>
          <w:ilvl w:val="0"/>
          <w:numId w:val="2"/>
        </w:numPr>
        <w:rPr>
          <w:sz w:val="40"/>
          <w:szCs w:val="40"/>
        </w:rPr>
      </w:pPr>
      <w:r>
        <w:rPr>
          <w:sz w:val="40"/>
          <w:szCs w:val="40"/>
        </w:rPr>
        <w:t>Keep your knife blade away from other students and yourself</w:t>
      </w:r>
    </w:p>
    <w:p w:rsidR="001B5994" w:rsidRDefault="001B5994" w:rsidP="001B5994">
      <w:pPr>
        <w:pStyle w:val="ListParagraph"/>
        <w:numPr>
          <w:ilvl w:val="0"/>
          <w:numId w:val="2"/>
        </w:numPr>
        <w:rPr>
          <w:sz w:val="40"/>
          <w:szCs w:val="40"/>
        </w:rPr>
      </w:pPr>
      <w:r>
        <w:rPr>
          <w:sz w:val="40"/>
          <w:szCs w:val="40"/>
        </w:rPr>
        <w:t>Hold knife by handle.</w:t>
      </w:r>
    </w:p>
    <w:p w:rsidR="001B5994" w:rsidRDefault="001B5994" w:rsidP="001B5994">
      <w:pPr>
        <w:pStyle w:val="ListParagraph"/>
        <w:numPr>
          <w:ilvl w:val="0"/>
          <w:numId w:val="2"/>
        </w:numPr>
        <w:rPr>
          <w:sz w:val="40"/>
          <w:szCs w:val="40"/>
        </w:rPr>
      </w:pPr>
      <w:r>
        <w:rPr>
          <w:sz w:val="40"/>
          <w:szCs w:val="40"/>
        </w:rPr>
        <w:t>Return knife and sign in at the end of class.</w:t>
      </w:r>
    </w:p>
    <w:p w:rsidR="001B5994" w:rsidRPr="001B5994" w:rsidRDefault="001B5994" w:rsidP="001B5994">
      <w:pPr>
        <w:rPr>
          <w:sz w:val="40"/>
          <w:szCs w:val="40"/>
        </w:rPr>
      </w:pPr>
      <w:r>
        <w:rPr>
          <w:sz w:val="40"/>
          <w:szCs w:val="40"/>
        </w:rPr>
        <w:t xml:space="preserve">Failure to follow these rules will result in removal from knife use and detention.  Please take your time and be safe. </w:t>
      </w:r>
    </w:p>
    <w:sectPr w:rsidR="001B5994" w:rsidRPr="001B5994" w:rsidSect="006C40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D2A4A"/>
    <w:multiLevelType w:val="hybridMultilevel"/>
    <w:tmpl w:val="02FA8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4A701E"/>
    <w:multiLevelType w:val="hybridMultilevel"/>
    <w:tmpl w:val="826AB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03F"/>
    <w:rsid w:val="001714B3"/>
    <w:rsid w:val="001B5994"/>
    <w:rsid w:val="006C4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403F"/>
    <w:rPr>
      <w:color w:val="0000FF" w:themeColor="hyperlink"/>
      <w:u w:val="single"/>
    </w:rPr>
  </w:style>
  <w:style w:type="paragraph" w:styleId="BalloonText">
    <w:name w:val="Balloon Text"/>
    <w:basedOn w:val="Normal"/>
    <w:link w:val="BalloonTextChar"/>
    <w:uiPriority w:val="99"/>
    <w:semiHidden/>
    <w:unhideWhenUsed/>
    <w:rsid w:val="006C4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03F"/>
    <w:rPr>
      <w:rFonts w:ascii="Tahoma" w:hAnsi="Tahoma" w:cs="Tahoma"/>
      <w:sz w:val="16"/>
      <w:szCs w:val="16"/>
    </w:rPr>
  </w:style>
  <w:style w:type="paragraph" w:styleId="ListParagraph">
    <w:name w:val="List Paragraph"/>
    <w:basedOn w:val="Normal"/>
    <w:uiPriority w:val="34"/>
    <w:qFormat/>
    <w:rsid w:val="006C40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403F"/>
    <w:rPr>
      <w:color w:val="0000FF" w:themeColor="hyperlink"/>
      <w:u w:val="single"/>
    </w:rPr>
  </w:style>
  <w:style w:type="paragraph" w:styleId="BalloonText">
    <w:name w:val="Balloon Text"/>
    <w:basedOn w:val="Normal"/>
    <w:link w:val="BalloonTextChar"/>
    <w:uiPriority w:val="99"/>
    <w:semiHidden/>
    <w:unhideWhenUsed/>
    <w:rsid w:val="006C4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03F"/>
    <w:rPr>
      <w:rFonts w:ascii="Tahoma" w:hAnsi="Tahoma" w:cs="Tahoma"/>
      <w:sz w:val="16"/>
      <w:szCs w:val="16"/>
    </w:rPr>
  </w:style>
  <w:style w:type="paragraph" w:styleId="ListParagraph">
    <w:name w:val="List Paragraph"/>
    <w:basedOn w:val="Normal"/>
    <w:uiPriority w:val="34"/>
    <w:qFormat/>
    <w:rsid w:val="006C40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816659">
      <w:bodyDiv w:val="1"/>
      <w:marLeft w:val="0"/>
      <w:marRight w:val="0"/>
      <w:marTop w:val="0"/>
      <w:marBottom w:val="0"/>
      <w:divBdr>
        <w:top w:val="none" w:sz="0" w:space="0" w:color="auto"/>
        <w:left w:val="none" w:sz="0" w:space="0" w:color="auto"/>
        <w:bottom w:val="none" w:sz="0" w:space="0" w:color="auto"/>
        <w:right w:val="none" w:sz="0" w:space="0" w:color="auto"/>
      </w:divBdr>
      <w:divsChild>
        <w:div w:id="1122263590">
          <w:marLeft w:val="0"/>
          <w:marRight w:val="0"/>
          <w:marTop w:val="0"/>
          <w:marBottom w:val="0"/>
          <w:divBdr>
            <w:top w:val="none" w:sz="0" w:space="0" w:color="auto"/>
            <w:left w:val="none" w:sz="0" w:space="0" w:color="auto"/>
            <w:bottom w:val="none" w:sz="0" w:space="0" w:color="auto"/>
            <w:right w:val="none" w:sz="0" w:space="0" w:color="auto"/>
          </w:divBdr>
        </w:div>
      </w:divsChild>
    </w:div>
    <w:div w:id="1638998282">
      <w:bodyDiv w:val="1"/>
      <w:marLeft w:val="0"/>
      <w:marRight w:val="0"/>
      <w:marTop w:val="0"/>
      <w:marBottom w:val="0"/>
      <w:divBdr>
        <w:top w:val="none" w:sz="0" w:space="0" w:color="auto"/>
        <w:left w:val="none" w:sz="0" w:space="0" w:color="auto"/>
        <w:bottom w:val="none" w:sz="0" w:space="0" w:color="auto"/>
        <w:right w:val="none" w:sz="0" w:space="0" w:color="auto"/>
      </w:divBdr>
      <w:divsChild>
        <w:div w:id="1062798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ncetonol.com/groups/iad/lessons/high/images/barb-paper5.JP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1</cp:revision>
  <dcterms:created xsi:type="dcterms:W3CDTF">2011-10-19T22:00:00Z</dcterms:created>
  <dcterms:modified xsi:type="dcterms:W3CDTF">2011-10-19T22:17:00Z</dcterms:modified>
</cp:coreProperties>
</file>